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8A" w:rsidRPr="002A725E" w:rsidRDefault="00BE2B8A" w:rsidP="002A725E"/>
    <w:p w:rsidR="00BE2B8A" w:rsidRDefault="00251A72" w:rsidP="002A725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5924550</wp:posOffset>
                </wp:positionH>
                <wp:positionV relativeFrom="paragraph">
                  <wp:posOffset>1637666</wp:posOffset>
                </wp:positionV>
                <wp:extent cx="3819525" cy="7239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A72" w:rsidRPr="00251A72" w:rsidRDefault="00251A72" w:rsidP="00251A7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A72">
                              <w:rPr>
                                <w:sz w:val="20"/>
                                <w:szCs w:val="20"/>
                              </w:rPr>
                              <w:t>Please indicate your preferred method of contact and how you would like to receive correspondence from us</w:t>
                            </w:r>
                          </w:p>
                          <w:p w:rsidR="00251A72" w:rsidRDefault="00251A72" w:rsidP="00251A72">
                            <w:r>
                              <w:t>SMS (Text)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Email </w:t>
                            </w:r>
                            <w:r>
                              <w:tab/>
                            </w:r>
                            <w:r w:rsidRPr="00251A72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B13CA27" wp14:editId="213F2D56">
                                  <wp:extent cx="190500" cy="1524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  <w:t>Post</w:t>
                            </w:r>
                            <w:r>
                              <w:tab/>
                            </w:r>
                            <w:r w:rsidRPr="00251A72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90500" cy="1524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6.5pt;margin-top:128.95pt;width:300.75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" fillcolor="white [3201]" strokeweight=".5pt">
                <v:textbox>
                  <w:txbxContent>
                    <w:p w:rsidR="00251A72" w:rsidRPr="00251A72" w:rsidRDefault="00251A72" w:rsidP="00251A72">
                      <w:pPr>
                        <w:rPr>
                          <w:sz w:val="20"/>
                          <w:szCs w:val="20"/>
                        </w:rPr>
                      </w:pPr>
                      <w:r w:rsidRPr="00251A72">
                        <w:rPr>
                          <w:sz w:val="20"/>
                          <w:szCs w:val="20"/>
                        </w:rPr>
                        <w:t>Please indicate your preferred method of contact and how you would like to receive correspondence from us</w:t>
                      </w:r>
                    </w:p>
                    <w:p w:rsidR="00251A72" w:rsidRDefault="00251A72" w:rsidP="00251A72">
                      <w:r>
                        <w:t>SMS (Text)</w:t>
                      </w:r>
                      <w:r>
                        <w:tab/>
                      </w:r>
                      <w:r>
                        <w:tab/>
                        <w:t xml:space="preserve">Email </w:t>
                      </w:r>
                      <w:r>
                        <w:tab/>
                      </w:r>
                      <w:r w:rsidRPr="00251A72">
                        <w:rPr>
                          <w:noProof/>
                          <w:lang w:eastAsia="en-IE"/>
                        </w:rPr>
                        <w:drawing>
                          <wp:inline distT="0" distB="0" distL="0" distR="0" wp14:anchorId="5B13CA27" wp14:editId="213F2D56">
                            <wp:extent cx="190500" cy="1524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>Post</w:t>
                      </w:r>
                      <w:r>
                        <w:tab/>
                      </w:r>
                      <w:r w:rsidRPr="00251A72">
                        <w:rPr>
                          <w:noProof/>
                          <w:lang w:eastAsia="en-IE"/>
                        </w:rPr>
                        <w:drawing>
                          <wp:inline distT="0" distB="0" distL="0" distR="0">
                            <wp:extent cx="190500" cy="1524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4E412773">
            <wp:extent cx="8864600" cy="18167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1816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A72" w:rsidRDefault="00251A72" w:rsidP="002A725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163830</wp:posOffset>
                </wp:positionV>
                <wp:extent cx="171450" cy="1238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1A72" w:rsidRDefault="00251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533.25pt;margin-top:12.9pt;width:13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" fillcolor="white [3201]" strokeweight=".5pt">
                <v:textbox>
                  <w:txbxContent>
                    <w:p w:rsidR="00251A72" w:rsidRDefault="00251A72"/>
                  </w:txbxContent>
                </v:textbox>
              </v:shape>
            </w:pict>
          </mc:Fallback>
        </mc:AlternateContent>
      </w:r>
    </w:p>
    <w:p w:rsidR="00251A72" w:rsidRDefault="00251A72" w:rsidP="002A725E">
      <w:r>
        <w:rPr>
          <w:noProof/>
          <w:lang w:val="en-GB" w:eastAsia="en-GB"/>
        </w:rPr>
        <w:drawing>
          <wp:inline distT="0" distB="0" distL="0" distR="0" wp14:anchorId="5A0EA240">
            <wp:extent cx="8858250" cy="11703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A72" w:rsidRDefault="00251A72" w:rsidP="002A725E"/>
    <w:p w:rsidR="008E5703" w:rsidRPr="008E5703" w:rsidRDefault="008E5703" w:rsidP="002A725E">
      <w:pPr>
        <w:rPr>
          <w:b/>
          <w:noProof/>
          <w:lang w:eastAsia="en-IE"/>
        </w:rPr>
      </w:pPr>
      <w:r w:rsidRPr="008E5703">
        <w:rPr>
          <w:b/>
          <w:noProof/>
          <w:lang w:eastAsia="en-IE"/>
        </w:rPr>
        <w:t>Any  members to be removed from your household since last Rent Review</w:t>
      </w:r>
    </w:p>
    <w:p w:rsidR="008E5703" w:rsidRDefault="008E5703" w:rsidP="002A725E">
      <w:pPr>
        <w:rPr>
          <w:noProof/>
          <w:lang w:eastAsia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835"/>
        <w:gridCol w:w="5245"/>
      </w:tblGrid>
      <w:tr w:rsidR="008E5703" w:rsidTr="008E5703">
        <w:tc>
          <w:tcPr>
            <w:tcW w:w="2547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Name</w:t>
            </w:r>
          </w:p>
        </w:tc>
        <w:tc>
          <w:tcPr>
            <w:tcW w:w="3402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Date of Birth</w:t>
            </w:r>
          </w:p>
        </w:tc>
        <w:tc>
          <w:tcPr>
            <w:tcW w:w="2835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PPSN</w:t>
            </w:r>
          </w:p>
        </w:tc>
        <w:tc>
          <w:tcPr>
            <w:tcW w:w="5245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t>Relationship to main tenant</w:t>
            </w:r>
          </w:p>
        </w:tc>
      </w:tr>
      <w:tr w:rsidR="008E5703" w:rsidTr="008E5703">
        <w:tc>
          <w:tcPr>
            <w:tcW w:w="2547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  <w:tc>
          <w:tcPr>
            <w:tcW w:w="3402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  <w:tc>
          <w:tcPr>
            <w:tcW w:w="2835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  <w:tc>
          <w:tcPr>
            <w:tcW w:w="5245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</w:tr>
      <w:tr w:rsidR="008E5703" w:rsidTr="008E5703">
        <w:tc>
          <w:tcPr>
            <w:tcW w:w="2547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  <w:tc>
          <w:tcPr>
            <w:tcW w:w="3402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  <w:tc>
          <w:tcPr>
            <w:tcW w:w="2835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  <w:tc>
          <w:tcPr>
            <w:tcW w:w="5245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</w:tr>
      <w:tr w:rsidR="008E5703" w:rsidTr="008E5703">
        <w:tc>
          <w:tcPr>
            <w:tcW w:w="2547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  <w:tc>
          <w:tcPr>
            <w:tcW w:w="3402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  <w:tc>
          <w:tcPr>
            <w:tcW w:w="2835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  <w:tc>
          <w:tcPr>
            <w:tcW w:w="5245" w:type="dxa"/>
          </w:tcPr>
          <w:p w:rsidR="008E5703" w:rsidRDefault="008E5703" w:rsidP="002A725E">
            <w:pPr>
              <w:rPr>
                <w:noProof/>
                <w:lang w:eastAsia="en-IE"/>
              </w:rPr>
            </w:pPr>
          </w:p>
        </w:tc>
      </w:tr>
    </w:tbl>
    <w:p w:rsidR="008E5703" w:rsidRDefault="008E5703" w:rsidP="002A725E">
      <w:pPr>
        <w:rPr>
          <w:noProof/>
          <w:lang w:eastAsia="en-IE"/>
        </w:rPr>
        <w:sectPr w:rsidR="008E5703" w:rsidSect="00251A72">
          <w:headerReference w:type="default" r:id="rId13"/>
          <w:footerReference w:type="default" r:id="rId14"/>
          <w:pgSz w:w="16838" w:h="11906" w:orient="landscape"/>
          <w:pgMar w:top="720" w:right="720" w:bottom="720" w:left="720" w:header="680" w:footer="680" w:gutter="0"/>
          <w:pgNumType w:start="1"/>
          <w:cols w:space="708"/>
          <w:docGrid w:linePitch="360"/>
        </w:sectPr>
      </w:pPr>
    </w:p>
    <w:p w:rsidR="00BE2B8A" w:rsidRPr="0005250D" w:rsidRDefault="00251A72" w:rsidP="002A725E">
      <w:pPr>
        <w:rPr>
          <w:b/>
          <w:u w:val="single"/>
        </w:rPr>
      </w:pPr>
      <w:r w:rsidRPr="0005250D">
        <w:rPr>
          <w:b/>
          <w:u w:val="single"/>
        </w:rPr>
        <w:lastRenderedPageBreak/>
        <w:t>INCOME DETAILS</w:t>
      </w:r>
    </w:p>
    <w:p w:rsidR="00251A72" w:rsidRDefault="00251A72" w:rsidP="002A725E">
      <w:pPr>
        <w:rPr>
          <w:b/>
        </w:rPr>
      </w:pPr>
      <w:r>
        <w:rPr>
          <w:b/>
        </w:rPr>
        <w:t>Please supply all supporting income documentation and details for every household member in receipt of an income and is over 18 and not in full time education.</w:t>
      </w:r>
    </w:p>
    <w:p w:rsidR="00251A72" w:rsidRDefault="00251A72" w:rsidP="002A725E">
      <w:pPr>
        <w:rPr>
          <w:b/>
        </w:rPr>
      </w:pPr>
      <w:r>
        <w:rPr>
          <w:b/>
        </w:rPr>
        <w:t>Please tick the payment types applicable to your household along with the amounts.</w:t>
      </w:r>
    </w:p>
    <w:p w:rsidR="00251A72" w:rsidRPr="0005250D" w:rsidRDefault="00251A72" w:rsidP="0005250D">
      <w:pPr>
        <w:jc w:val="center"/>
        <w:rPr>
          <w:b/>
          <w:u w:val="single"/>
        </w:rPr>
      </w:pPr>
      <w:r w:rsidRPr="0005250D">
        <w:rPr>
          <w:b/>
          <w:u w:val="single"/>
        </w:rPr>
        <w:t>For members of your household over 18 and under 23 in Full Time education please supply letter from College/School as evidence.</w:t>
      </w:r>
    </w:p>
    <w:p w:rsidR="00251A72" w:rsidRDefault="00251A72" w:rsidP="002A725E">
      <w:pPr>
        <w:rPr>
          <w:b/>
        </w:rPr>
      </w:pPr>
    </w:p>
    <w:p w:rsidR="00251A72" w:rsidRDefault="00251A72" w:rsidP="00251A72">
      <w:r>
        <w:t>Are you Employed YES/NO</w:t>
      </w:r>
      <w:r>
        <w:tab/>
      </w:r>
      <w:r>
        <w:tab/>
      </w:r>
      <w:r>
        <w:tab/>
      </w:r>
      <w:r>
        <w:tab/>
      </w:r>
      <w:r>
        <w:tab/>
        <w:t>Are you Self Employed Yes/No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3002"/>
        <w:gridCol w:w="3002"/>
        <w:gridCol w:w="3003"/>
      </w:tblGrid>
      <w:tr w:rsidR="00251A72" w:rsidTr="00251A72">
        <w:tc>
          <w:tcPr>
            <w:tcW w:w="3002" w:type="dxa"/>
          </w:tcPr>
          <w:p w:rsidR="00251A72" w:rsidRPr="00251A72" w:rsidRDefault="00251A72" w:rsidP="00251A72">
            <w:pPr>
              <w:rPr>
                <w:b/>
              </w:rPr>
            </w:pPr>
            <w:r w:rsidRPr="00251A72">
              <w:rPr>
                <w:b/>
              </w:rPr>
              <w:t>Social Welfare Type</w:t>
            </w:r>
          </w:p>
        </w:tc>
        <w:tc>
          <w:tcPr>
            <w:tcW w:w="3002" w:type="dxa"/>
          </w:tcPr>
          <w:p w:rsidR="00251A72" w:rsidRPr="00251A72" w:rsidRDefault="00251A72" w:rsidP="00251A72">
            <w:pPr>
              <w:rPr>
                <w:b/>
              </w:rPr>
            </w:pPr>
            <w:r w:rsidRPr="00251A72">
              <w:rPr>
                <w:b/>
              </w:rPr>
              <w:t>Social Welfare Weekly Amount</w:t>
            </w:r>
          </w:p>
        </w:tc>
        <w:tc>
          <w:tcPr>
            <w:tcW w:w="3002" w:type="dxa"/>
          </w:tcPr>
          <w:p w:rsidR="00251A72" w:rsidRPr="00251A72" w:rsidRDefault="00251A72" w:rsidP="00251A72">
            <w:pPr>
              <w:rPr>
                <w:b/>
              </w:rPr>
            </w:pPr>
            <w:r w:rsidRPr="00251A72">
              <w:rPr>
                <w:b/>
              </w:rPr>
              <w:t>Social Welfare Type</w:t>
            </w:r>
          </w:p>
        </w:tc>
        <w:tc>
          <w:tcPr>
            <w:tcW w:w="3003" w:type="dxa"/>
          </w:tcPr>
          <w:p w:rsidR="00251A72" w:rsidRPr="00251A72" w:rsidRDefault="00251A72" w:rsidP="00251A72">
            <w:pPr>
              <w:rPr>
                <w:b/>
              </w:rPr>
            </w:pPr>
            <w:r w:rsidRPr="00251A72">
              <w:rPr>
                <w:b/>
              </w:rPr>
              <w:t>Social Welfare Weekly Amount</w:t>
            </w:r>
          </w:p>
        </w:tc>
      </w:tr>
      <w:tr w:rsidR="00251A72" w:rsidTr="001F471A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Jobseekers Allowance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A72" w:rsidRPr="002E1825" w:rsidRDefault="00251A72" w:rsidP="00251A72">
            <w:pPr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</w:pPr>
            <w:r w:rsidRPr="002E1825"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  <w:t xml:space="preserve">Blind Pension                  </w:t>
            </w:r>
            <w:r w:rsidRPr="002E1825">
              <w:rPr>
                <w:rFonts w:ascii="Wingdings 2" w:eastAsia="Times New Roman" w:hAnsi="Wingdings 2" w:cs="Calibri"/>
                <w:bCs/>
                <w:color w:val="404040"/>
                <w:lang w:eastAsia="en-IE"/>
              </w:rPr>
              <w:t></w:t>
            </w:r>
          </w:p>
        </w:tc>
        <w:tc>
          <w:tcPr>
            <w:tcW w:w="3003" w:type="dxa"/>
          </w:tcPr>
          <w:p w:rsidR="00251A72" w:rsidRDefault="00251A72" w:rsidP="00251A72"/>
        </w:tc>
      </w:tr>
      <w:tr w:rsidR="00251A72" w:rsidTr="001F471A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Job Seekers Benefit   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A72" w:rsidRPr="002E1825" w:rsidRDefault="00251A72" w:rsidP="00251A72">
            <w:pPr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</w:pPr>
            <w:r w:rsidRPr="002E1825"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  <w:t xml:space="preserve">Domiciliary Care              </w:t>
            </w:r>
            <w:r w:rsidRPr="002E1825">
              <w:rPr>
                <w:rFonts w:ascii="Wingdings 2" w:eastAsia="Times New Roman" w:hAnsi="Wingdings 2" w:cs="Calibri"/>
                <w:bCs/>
                <w:color w:val="404040"/>
                <w:lang w:eastAsia="en-IE"/>
              </w:rPr>
              <w:t></w:t>
            </w:r>
          </w:p>
        </w:tc>
        <w:tc>
          <w:tcPr>
            <w:tcW w:w="3003" w:type="dxa"/>
          </w:tcPr>
          <w:p w:rsidR="00251A72" w:rsidRDefault="00251A72" w:rsidP="00251A72"/>
        </w:tc>
      </w:tr>
      <w:tr w:rsidR="00251A72" w:rsidTr="001F471A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One Parent Family     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A72" w:rsidRPr="002E1825" w:rsidRDefault="00251A72" w:rsidP="00251A72">
            <w:pPr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</w:pPr>
            <w:r w:rsidRPr="002E1825"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  <w:t xml:space="preserve">Supplementary Welfare  </w:t>
            </w:r>
            <w:r w:rsidRPr="002E1825">
              <w:rPr>
                <w:rFonts w:ascii="Wingdings 2" w:eastAsia="Times New Roman" w:hAnsi="Wingdings 2" w:cs="Calibri"/>
                <w:bCs/>
                <w:color w:val="404040"/>
                <w:lang w:eastAsia="en-IE"/>
              </w:rPr>
              <w:t></w:t>
            </w:r>
          </w:p>
        </w:tc>
        <w:tc>
          <w:tcPr>
            <w:tcW w:w="3003" w:type="dxa"/>
          </w:tcPr>
          <w:p w:rsidR="00251A72" w:rsidRDefault="00251A72" w:rsidP="00251A72"/>
        </w:tc>
      </w:tr>
      <w:tr w:rsidR="00251A72" w:rsidTr="001F471A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Old Age Pension        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A72" w:rsidRPr="002E1825" w:rsidRDefault="00251A72" w:rsidP="00251A72">
            <w:pPr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</w:pPr>
            <w:r w:rsidRPr="002E1825"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  <w:t xml:space="preserve">Working Family Payment  </w:t>
            </w:r>
            <w:r w:rsidRPr="002E1825">
              <w:rPr>
                <w:rFonts w:ascii="Wingdings 2" w:eastAsia="Times New Roman" w:hAnsi="Wingdings 2" w:cs="Calibri"/>
                <w:bCs/>
                <w:color w:val="404040"/>
                <w:lang w:eastAsia="en-IE"/>
              </w:rPr>
              <w:t></w:t>
            </w:r>
          </w:p>
        </w:tc>
        <w:tc>
          <w:tcPr>
            <w:tcW w:w="3003" w:type="dxa"/>
          </w:tcPr>
          <w:p w:rsidR="00251A72" w:rsidRDefault="00251A72" w:rsidP="00251A72"/>
        </w:tc>
      </w:tr>
      <w:tr w:rsidR="00251A72" w:rsidTr="001F471A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Disability Allowance  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A72" w:rsidRPr="002E1825" w:rsidRDefault="00251A72" w:rsidP="00251A72">
            <w:pPr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</w:pPr>
            <w:r w:rsidRPr="002E1825"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  <w:t>Maintenance Payment</w:t>
            </w:r>
          </w:p>
        </w:tc>
        <w:tc>
          <w:tcPr>
            <w:tcW w:w="3003" w:type="dxa"/>
          </w:tcPr>
          <w:p w:rsidR="00251A72" w:rsidRDefault="00251A72" w:rsidP="00251A72"/>
        </w:tc>
      </w:tr>
      <w:tr w:rsidR="00251A72" w:rsidTr="001F471A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Disability Benefit       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1A72" w:rsidRPr="002E1825" w:rsidRDefault="00251A72" w:rsidP="00251A72">
            <w:pPr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</w:pPr>
            <w:r w:rsidRPr="002E1825">
              <w:rPr>
                <w:rFonts w:ascii="Franklin Gothic Book" w:eastAsia="Times New Roman" w:hAnsi="Franklin Gothic Book" w:cs="Calibri"/>
                <w:bCs/>
                <w:color w:val="404040"/>
                <w:lang w:eastAsia="en-IE"/>
              </w:rPr>
              <w:t xml:space="preserve">Back to Work                     </w:t>
            </w:r>
            <w:r w:rsidRPr="002E1825">
              <w:rPr>
                <w:rFonts w:ascii="Wingdings 2" w:eastAsia="Times New Roman" w:hAnsi="Wingdings 2" w:cs="Calibri"/>
                <w:bCs/>
                <w:color w:val="404040"/>
                <w:lang w:eastAsia="en-IE"/>
              </w:rPr>
              <w:t></w:t>
            </w:r>
          </w:p>
        </w:tc>
        <w:tc>
          <w:tcPr>
            <w:tcW w:w="3003" w:type="dxa"/>
          </w:tcPr>
          <w:p w:rsidR="00251A72" w:rsidRDefault="00251A72" w:rsidP="00251A72"/>
        </w:tc>
      </w:tr>
      <w:tr w:rsidR="00251A72" w:rsidTr="00251A72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Carers Allowance      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</w:tcPr>
          <w:p w:rsidR="00251A72" w:rsidRDefault="00251A72" w:rsidP="00251A72"/>
        </w:tc>
        <w:tc>
          <w:tcPr>
            <w:tcW w:w="3003" w:type="dxa"/>
          </w:tcPr>
          <w:p w:rsidR="00251A72" w:rsidRDefault="00251A72" w:rsidP="00251A72"/>
        </w:tc>
      </w:tr>
      <w:tr w:rsidR="00251A72" w:rsidTr="00251A72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Half Carers Allowance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</w:tcPr>
          <w:p w:rsidR="00251A72" w:rsidRDefault="00251A72" w:rsidP="00251A72"/>
        </w:tc>
        <w:tc>
          <w:tcPr>
            <w:tcW w:w="3003" w:type="dxa"/>
          </w:tcPr>
          <w:p w:rsidR="00251A72" w:rsidRDefault="00251A72" w:rsidP="00251A72"/>
        </w:tc>
      </w:tr>
      <w:tr w:rsidR="00251A72" w:rsidTr="00251A72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Illness Benefit           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</w:tcPr>
          <w:p w:rsidR="00251A72" w:rsidRDefault="00251A72" w:rsidP="00251A72"/>
        </w:tc>
        <w:tc>
          <w:tcPr>
            <w:tcW w:w="3003" w:type="dxa"/>
          </w:tcPr>
          <w:p w:rsidR="00251A72" w:rsidRDefault="00251A72" w:rsidP="00251A72"/>
        </w:tc>
      </w:tr>
      <w:tr w:rsidR="00251A72" w:rsidTr="00251A72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Fuel Allowance          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</w:tcPr>
          <w:p w:rsidR="00251A72" w:rsidRDefault="00251A72" w:rsidP="00251A72"/>
        </w:tc>
        <w:tc>
          <w:tcPr>
            <w:tcW w:w="3003" w:type="dxa"/>
          </w:tcPr>
          <w:p w:rsidR="00251A72" w:rsidRDefault="00251A72" w:rsidP="00251A72"/>
        </w:tc>
      </w:tr>
      <w:tr w:rsidR="00251A72" w:rsidTr="00251A72">
        <w:tc>
          <w:tcPr>
            <w:tcW w:w="3002" w:type="dxa"/>
          </w:tcPr>
          <w:p w:rsidR="00251A72" w:rsidRPr="005E3DA4" w:rsidRDefault="00251A72" w:rsidP="00251A72">
            <w:r w:rsidRPr="005E3DA4">
              <w:t xml:space="preserve">Living Alone Allowance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</w:tcPr>
          <w:p w:rsidR="00251A72" w:rsidRDefault="00251A72" w:rsidP="00251A72"/>
        </w:tc>
        <w:tc>
          <w:tcPr>
            <w:tcW w:w="3003" w:type="dxa"/>
          </w:tcPr>
          <w:p w:rsidR="00251A72" w:rsidRDefault="00251A72" w:rsidP="00251A72"/>
        </w:tc>
      </w:tr>
      <w:tr w:rsidR="00251A72" w:rsidTr="00251A72">
        <w:tc>
          <w:tcPr>
            <w:tcW w:w="3002" w:type="dxa"/>
          </w:tcPr>
          <w:p w:rsidR="00251A72" w:rsidRDefault="00251A72" w:rsidP="00251A72">
            <w:r w:rsidRPr="005E3DA4">
              <w:t xml:space="preserve">Back To Education         </w:t>
            </w:r>
            <w:r w:rsidRPr="005E3DA4">
              <w:t></w:t>
            </w:r>
          </w:p>
        </w:tc>
        <w:tc>
          <w:tcPr>
            <w:tcW w:w="3002" w:type="dxa"/>
          </w:tcPr>
          <w:p w:rsidR="00251A72" w:rsidRDefault="00251A72" w:rsidP="00251A72"/>
        </w:tc>
        <w:tc>
          <w:tcPr>
            <w:tcW w:w="3002" w:type="dxa"/>
          </w:tcPr>
          <w:p w:rsidR="00251A72" w:rsidRDefault="00251A72" w:rsidP="00251A72"/>
        </w:tc>
        <w:tc>
          <w:tcPr>
            <w:tcW w:w="3003" w:type="dxa"/>
          </w:tcPr>
          <w:p w:rsidR="00251A72" w:rsidRDefault="00251A72" w:rsidP="00251A72"/>
        </w:tc>
      </w:tr>
    </w:tbl>
    <w:p w:rsidR="00251A72" w:rsidRDefault="00251A72" w:rsidP="00251A72">
      <w:bookmarkStart w:id="0" w:name="_GoBack"/>
      <w:bookmarkEnd w:id="0"/>
    </w:p>
    <w:sectPr w:rsidR="00251A72" w:rsidSect="00251A72">
      <w:headerReference w:type="default" r:id="rId15"/>
      <w:footerReference w:type="default" r:id="rId16"/>
      <w:pgSz w:w="16838" w:h="11906" w:orient="landscape"/>
      <w:pgMar w:top="1588" w:right="3005" w:bottom="1588" w:left="181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EC" w:rsidRDefault="00BD03EC" w:rsidP="00445052">
      <w:pPr>
        <w:spacing w:after="0" w:line="240" w:lineRule="auto"/>
      </w:pPr>
      <w:r>
        <w:separator/>
      </w:r>
    </w:p>
  </w:endnote>
  <w:endnote w:type="continuationSeparator" w:id="0">
    <w:p w:rsidR="00BD03EC" w:rsidRDefault="00BD03EC" w:rsidP="00445052">
      <w:pPr>
        <w:spacing w:after="0" w:line="240" w:lineRule="auto"/>
      </w:pPr>
      <w:r>
        <w:continuationSeparator/>
      </w:r>
    </w:p>
  </w:endnote>
  <w:endnote w:type="continuationNotice" w:id="1">
    <w:p w:rsidR="00BD03EC" w:rsidRDefault="00BD03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pira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410"/>
    </w:tblGrid>
    <w:tr w:rsidR="00BE2B8A" w:rsidRPr="00346B7F" w:rsidTr="00FF1EEF">
      <w:tc>
        <w:tcPr>
          <w:tcW w:w="6946" w:type="dxa"/>
        </w:tcPr>
        <w:p w:rsidR="00BE2B8A" w:rsidRPr="00346B7F" w:rsidRDefault="00BE2B8A" w:rsidP="00454C66">
          <w:pPr>
            <w:pStyle w:val="RCompanyInformation"/>
          </w:pPr>
          <w:r w:rsidRPr="00454C66">
            <w:rPr>
              <w:rStyle w:val="RCompanyInfoBold"/>
            </w:rPr>
            <w:t>Directors:</w:t>
          </w:r>
          <w:r w:rsidRPr="00346B7F">
            <w:rPr>
              <w:b/>
              <w:bCs/>
            </w:rPr>
            <w:t xml:space="preserve"> </w:t>
          </w:r>
          <w:r w:rsidRPr="00346B7F">
            <w:t xml:space="preserve">John O’Connor </w:t>
          </w:r>
          <w:r>
            <w:t>(</w:t>
          </w:r>
          <w:r w:rsidRPr="000F3441">
            <w:rPr>
              <w:rStyle w:val="RCompanyInfoBold"/>
              <w:b w:val="0"/>
            </w:rPr>
            <w:t>Chair</w:t>
          </w:r>
          <w:r>
            <w:rPr>
              <w:rStyle w:val="RCompanyInfoBold"/>
              <w:b w:val="0"/>
            </w:rPr>
            <w:t>),</w:t>
          </w:r>
          <w:r w:rsidRPr="00346B7F">
            <w:rPr>
              <w:b/>
              <w:bCs/>
            </w:rPr>
            <w:t xml:space="preserve"> </w:t>
          </w:r>
          <w:r>
            <w:rPr>
              <w:bCs/>
            </w:rPr>
            <w:t>Brendan Cummins (Vice Chair), Cathleen Callanan,</w:t>
          </w:r>
          <w:r>
            <w:rPr>
              <w:b/>
              <w:bCs/>
            </w:rPr>
            <w:t xml:space="preserve"> </w:t>
          </w:r>
          <w:r w:rsidRPr="00346B7F">
            <w:t xml:space="preserve">Noel Kelly, </w:t>
          </w:r>
          <w:r>
            <w:br/>
          </w:r>
          <w:r w:rsidRPr="00346B7F">
            <w:t xml:space="preserve">Joseph O’Connor, Michael Dominick </w:t>
          </w:r>
          <w:r>
            <w:t xml:space="preserve">Anglim, Daniel Vincent McCarthy, </w:t>
          </w:r>
          <w:r w:rsidRPr="00A022FB">
            <w:t>Cathal O’Connell</w:t>
          </w:r>
          <w:r>
            <w:t>.</w:t>
          </w:r>
          <w:r>
            <w:br/>
          </w:r>
          <w:r w:rsidRPr="00454C66">
            <w:rPr>
              <w:rStyle w:val="RCompanyInfoBold"/>
            </w:rPr>
            <w:t>Company Secretary:</w:t>
          </w:r>
          <w:r w:rsidRPr="00346B7F">
            <w:rPr>
              <w:b/>
              <w:bCs/>
            </w:rPr>
            <w:t xml:space="preserve"> </w:t>
          </w:r>
          <w:r w:rsidRPr="00346B7F">
            <w:t xml:space="preserve">Jill Jackman. </w:t>
          </w:r>
        </w:p>
        <w:p w:rsidR="00BE2B8A" w:rsidRPr="00346B7F" w:rsidRDefault="00BE2B8A" w:rsidP="00454C66">
          <w:pPr>
            <w:pStyle w:val="RCompanyInformation"/>
          </w:pPr>
          <w:r>
            <w:t xml:space="preserve">                </w:t>
          </w:r>
          <w:r w:rsidRPr="00346B7F">
            <w:t xml:space="preserve">Respond is a company limited by guarantee and registered in Dublin, Ireland. </w:t>
          </w:r>
        </w:p>
        <w:p w:rsidR="00BE2B8A" w:rsidRPr="00346B7F" w:rsidRDefault="00BE2B8A" w:rsidP="00454C66">
          <w:pPr>
            <w:pStyle w:val="RCompanyInformation"/>
            <w:rPr>
              <w:sz w:val="16"/>
              <w:szCs w:val="16"/>
            </w:rPr>
          </w:pPr>
          <w:r>
            <w:rPr>
              <w:rStyle w:val="RCompanyInfoBold"/>
            </w:rPr>
            <w:t xml:space="preserve">                </w:t>
          </w:r>
          <w:r w:rsidRPr="00454C66">
            <w:rPr>
              <w:rStyle w:val="RCompanyInfoBold"/>
            </w:rPr>
            <w:t>Reg. No.</w:t>
          </w:r>
          <w:r w:rsidRPr="00346B7F">
            <w:rPr>
              <w:b/>
              <w:bCs/>
            </w:rPr>
            <w:t xml:space="preserve"> </w:t>
          </w:r>
          <w:r w:rsidRPr="00346B7F">
            <w:t xml:space="preserve">90576 </w:t>
          </w:r>
          <w:r w:rsidRPr="00454C66">
            <w:rPr>
              <w:rStyle w:val="RCompanyInfoBold"/>
            </w:rPr>
            <w:t>Charity No.</w:t>
          </w:r>
          <w:r w:rsidRPr="00346B7F">
            <w:rPr>
              <w:b/>
              <w:bCs/>
            </w:rPr>
            <w:t xml:space="preserve"> </w:t>
          </w:r>
          <w:r w:rsidRPr="00346B7F">
            <w:t xml:space="preserve">CHY6629 </w:t>
          </w:r>
          <w:r w:rsidRPr="00454C66">
            <w:rPr>
              <w:rStyle w:val="RCompanyInfoBold"/>
            </w:rPr>
            <w:t>CRA No.</w:t>
          </w:r>
          <w:r w:rsidRPr="00346B7F">
            <w:rPr>
              <w:b/>
              <w:bCs/>
            </w:rPr>
            <w:t xml:space="preserve"> </w:t>
          </w:r>
          <w:r w:rsidRPr="00346B7F">
            <w:t xml:space="preserve">20012625 </w:t>
          </w:r>
          <w:r>
            <w:br/>
          </w:r>
          <w:r>
            <w:rPr>
              <w:rStyle w:val="RCompanyInfoBold"/>
            </w:rPr>
            <w:t xml:space="preserve">                </w:t>
          </w:r>
          <w:r w:rsidRPr="00454C66">
            <w:rPr>
              <w:rStyle w:val="RCompanyInfoBold"/>
            </w:rPr>
            <w:t>Registered Office:</w:t>
          </w:r>
          <w:r w:rsidRPr="00346B7F">
            <w:rPr>
              <w:b/>
              <w:bCs/>
            </w:rPr>
            <w:t xml:space="preserve"> </w:t>
          </w:r>
          <w:r w:rsidRPr="00346B7F">
            <w:t>Airmount, Dominick Place, Waterford, Ireland.</w:t>
          </w:r>
        </w:p>
      </w:tc>
      <w:tc>
        <w:tcPr>
          <w:tcW w:w="2410" w:type="dxa"/>
        </w:tcPr>
        <w:p w:rsidR="00BE2B8A" w:rsidRPr="00FF1EEF" w:rsidRDefault="00BE2B8A" w:rsidP="002707D9">
          <w:pPr>
            <w:pStyle w:val="RAddressGreen"/>
          </w:pPr>
          <w:r w:rsidRPr="00FF1EEF">
            <w:t xml:space="preserve">High Park, Grace Park Road, Drumcondra, D09 N2N7 </w:t>
          </w:r>
        </w:p>
        <w:p w:rsidR="00BE2B8A" w:rsidRPr="00346B7F" w:rsidRDefault="00BE2B8A" w:rsidP="007538AB">
          <w:pPr>
            <w:pStyle w:val="RAddressGreen"/>
          </w:pPr>
          <w:r w:rsidRPr="002707D9">
            <w:rPr>
              <w:rStyle w:val="RAddressBoldGreen"/>
            </w:rPr>
            <w:t>phone</w:t>
          </w:r>
          <w:r w:rsidRPr="00FF1EEF">
            <w:rPr>
              <w:b/>
              <w:bCs/>
            </w:rPr>
            <w:t xml:space="preserve">: </w:t>
          </w:r>
          <w:r w:rsidRPr="00FF1EEF">
            <w:t>+353 (0)</w:t>
          </w:r>
          <w:r>
            <w:t>1 808 7700</w:t>
          </w:r>
          <w:r>
            <w:br/>
          </w:r>
          <w:r w:rsidRPr="002707D9">
            <w:rPr>
              <w:rStyle w:val="RAddressBoldGreen"/>
            </w:rPr>
            <w:t>email:</w:t>
          </w:r>
          <w:r w:rsidRPr="00FF1EEF">
            <w:rPr>
              <w:b/>
              <w:bCs/>
            </w:rPr>
            <w:t xml:space="preserve"> </w:t>
          </w:r>
          <w:r w:rsidRPr="00FF1EEF">
            <w:t>info@respond.ie</w:t>
          </w:r>
          <w:r>
            <w:br/>
          </w:r>
          <w:r w:rsidRPr="002707D9">
            <w:rPr>
              <w:rStyle w:val="RAddressBoldGreen"/>
            </w:rPr>
            <w:t>website:</w:t>
          </w:r>
          <w:r w:rsidRPr="00FF1EEF">
            <w:rPr>
              <w:b/>
              <w:bCs/>
            </w:rPr>
            <w:t xml:space="preserve"> </w:t>
          </w:r>
          <w:r w:rsidRPr="00FF1EEF">
            <w:t>respond.ie</w:t>
          </w:r>
        </w:p>
      </w:tc>
    </w:tr>
  </w:tbl>
  <w:p w:rsidR="00BE2B8A" w:rsidRPr="00B920C7" w:rsidRDefault="00BE2B8A" w:rsidP="00B920C7">
    <w:pPr>
      <w:pStyle w:val="Footer"/>
      <w:rPr>
        <w:sz w:val="16"/>
        <w:szCs w:val="16"/>
      </w:rPr>
    </w:pPr>
    <w:r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6AFFDF" wp14:editId="3BE6F916">
              <wp:simplePos x="0" y="0"/>
              <wp:positionH relativeFrom="leftMargin">
                <wp:posOffset>951230</wp:posOffset>
              </wp:positionH>
              <wp:positionV relativeFrom="paragraph">
                <wp:posOffset>-418465</wp:posOffset>
              </wp:positionV>
              <wp:extent cx="619125" cy="5524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E2B8A" w:rsidRDefault="00BE2B8A" w:rsidP="00760FAF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F2E1CBF" wp14:editId="6711A5AC">
                                <wp:extent cx="335901" cy="342900"/>
                                <wp:effectExtent l="0" t="0" r="762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689" cy="3733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FF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4.9pt;margin-top:-32.95pt;width:48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" filled="f" stroked="f" strokeweight=".5pt">
              <v:textbox>
                <w:txbxContent>
                  <w:p w:rsidR="00BE2B8A" w:rsidRDefault="00BE2B8A" w:rsidP="00760FAF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F2E1CBF" wp14:editId="6711A5AC">
                          <wp:extent cx="335901" cy="342900"/>
                          <wp:effectExtent l="0" t="0" r="762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689" cy="373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410"/>
    </w:tblGrid>
    <w:tr w:rsidR="006D5367" w:rsidRPr="00346B7F" w:rsidTr="00FF1EEF">
      <w:tc>
        <w:tcPr>
          <w:tcW w:w="6946" w:type="dxa"/>
        </w:tcPr>
        <w:p w:rsidR="002F5ABD" w:rsidRPr="002F5ABD" w:rsidRDefault="002F5ABD" w:rsidP="002F5ABD">
          <w:pPr>
            <w:pStyle w:val="RCompanyInformation"/>
            <w:rPr>
              <w:rStyle w:val="RCompanyInfoBold"/>
            </w:rPr>
          </w:pPr>
          <w:r w:rsidRPr="002F5ABD">
            <w:rPr>
              <w:rStyle w:val="RCompanyInfoBold"/>
            </w:rPr>
            <w:t xml:space="preserve">Directors: Noel Kelly (Chair), Brendan Cummins (Vice Chair), John O’Connor, Cathleen </w:t>
          </w:r>
          <w:proofErr w:type="spellStart"/>
          <w:r w:rsidRPr="002F5ABD">
            <w:rPr>
              <w:rStyle w:val="RCompanyInfoBold"/>
            </w:rPr>
            <w:t>Callanan</w:t>
          </w:r>
          <w:proofErr w:type="spellEnd"/>
          <w:r w:rsidRPr="002F5ABD">
            <w:rPr>
              <w:rStyle w:val="RCompanyInfoBold"/>
            </w:rPr>
            <w:t xml:space="preserve">, </w:t>
          </w:r>
        </w:p>
        <w:p w:rsidR="002F5ABD" w:rsidRPr="002F5ABD" w:rsidRDefault="002F5ABD" w:rsidP="002F5ABD">
          <w:pPr>
            <w:pStyle w:val="RCompanyInformation"/>
            <w:rPr>
              <w:rStyle w:val="RCompanyInfoBold"/>
            </w:rPr>
          </w:pPr>
          <w:r w:rsidRPr="002F5ABD">
            <w:rPr>
              <w:rStyle w:val="RCompanyInfoBold"/>
            </w:rPr>
            <w:t xml:space="preserve">Joseph O’Connor, Michael Dominick </w:t>
          </w:r>
          <w:proofErr w:type="spellStart"/>
          <w:r w:rsidRPr="002F5ABD">
            <w:rPr>
              <w:rStyle w:val="RCompanyInfoBold"/>
            </w:rPr>
            <w:t>Anglim</w:t>
          </w:r>
          <w:proofErr w:type="spellEnd"/>
          <w:r w:rsidRPr="002F5ABD">
            <w:rPr>
              <w:rStyle w:val="RCompanyInfoBold"/>
            </w:rPr>
            <w:t>, Daniel Vince</w:t>
          </w:r>
          <w:r w:rsidR="00456400">
            <w:rPr>
              <w:rStyle w:val="RCompanyInfoBold"/>
            </w:rPr>
            <w:t xml:space="preserve">nt McCarthy, </w:t>
          </w:r>
          <w:proofErr w:type="spellStart"/>
          <w:r w:rsidR="00456400">
            <w:rPr>
              <w:rStyle w:val="RCompanyInfoBold"/>
            </w:rPr>
            <w:t>Cathal</w:t>
          </w:r>
          <w:proofErr w:type="spellEnd"/>
          <w:r w:rsidR="00456400">
            <w:rPr>
              <w:rStyle w:val="RCompanyInfoBold"/>
            </w:rPr>
            <w:t xml:space="preserve"> O’Connell, </w:t>
          </w:r>
          <w:r w:rsidRPr="002F5ABD">
            <w:rPr>
              <w:rStyle w:val="RCompanyInfoBold"/>
            </w:rPr>
            <w:t>Aidan Skelly.</w:t>
          </w:r>
        </w:p>
        <w:p w:rsidR="002F5ABD" w:rsidRPr="002F5ABD" w:rsidRDefault="002F5ABD" w:rsidP="002F5ABD">
          <w:pPr>
            <w:pStyle w:val="RCompanyInformation"/>
            <w:rPr>
              <w:rStyle w:val="RCompanyInfoBold"/>
            </w:rPr>
          </w:pPr>
          <w:r w:rsidRPr="002F5ABD">
            <w:rPr>
              <w:rStyle w:val="RCompanyInfoBold"/>
            </w:rPr>
            <w:t>Company Secretary: Olivia McCann</w:t>
          </w:r>
        </w:p>
        <w:p w:rsidR="002F5ABD" w:rsidRPr="002F5ABD" w:rsidRDefault="002F5ABD" w:rsidP="002F5ABD">
          <w:pPr>
            <w:pStyle w:val="RCompanyInformation"/>
            <w:rPr>
              <w:rStyle w:val="RCompanyInfoBold"/>
            </w:rPr>
          </w:pPr>
          <w:r w:rsidRPr="002F5ABD">
            <w:rPr>
              <w:rStyle w:val="RCompanyInfoBold"/>
            </w:rPr>
            <w:t xml:space="preserve">                 Respond is a company limited by guarantee and registered in Dublin, Ireland.</w:t>
          </w:r>
        </w:p>
        <w:p w:rsidR="002F5ABD" w:rsidRPr="002F5ABD" w:rsidRDefault="002F5ABD" w:rsidP="002F5ABD">
          <w:pPr>
            <w:pStyle w:val="RCompanyInformation"/>
            <w:rPr>
              <w:rStyle w:val="RCompanyInfoBold"/>
            </w:rPr>
          </w:pPr>
          <w:r w:rsidRPr="002F5ABD">
            <w:rPr>
              <w:rStyle w:val="RCompanyInfoBold"/>
            </w:rPr>
            <w:t xml:space="preserve">                 Reg. No. 90576 Charity No. CHY6629 CRA No. 20012625</w:t>
          </w:r>
        </w:p>
        <w:p w:rsidR="006D5367" w:rsidRPr="00346B7F" w:rsidRDefault="002F5ABD" w:rsidP="002F5ABD">
          <w:pPr>
            <w:pStyle w:val="RCompanyInformation"/>
            <w:rPr>
              <w:sz w:val="16"/>
              <w:szCs w:val="16"/>
            </w:rPr>
          </w:pPr>
          <w:r w:rsidRPr="002F5ABD">
            <w:rPr>
              <w:rStyle w:val="RCompanyInfoBold"/>
            </w:rPr>
            <w:t xml:space="preserve">    Registered Office: </w:t>
          </w:r>
          <w:proofErr w:type="spellStart"/>
          <w:r w:rsidRPr="002F5ABD">
            <w:rPr>
              <w:rStyle w:val="RCompanyInfoBold"/>
            </w:rPr>
            <w:t>Airmount</w:t>
          </w:r>
          <w:proofErr w:type="spellEnd"/>
          <w:r w:rsidRPr="002F5ABD">
            <w:rPr>
              <w:rStyle w:val="RCompanyInfoBold"/>
            </w:rPr>
            <w:t>, Dominick Place, Waterford, Ireland.</w:t>
          </w:r>
        </w:p>
      </w:tc>
      <w:tc>
        <w:tcPr>
          <w:tcW w:w="2410" w:type="dxa"/>
        </w:tcPr>
        <w:p w:rsidR="006D5367" w:rsidRPr="00FF1EEF" w:rsidRDefault="006D5367" w:rsidP="002707D9">
          <w:pPr>
            <w:pStyle w:val="RAddressGreen"/>
          </w:pPr>
          <w:r w:rsidRPr="00FF1EEF">
            <w:t xml:space="preserve">High Park, Grace Park Road, Drumcondra, D09 N2N7 </w:t>
          </w:r>
        </w:p>
        <w:p w:rsidR="006D5367" w:rsidRPr="00346B7F" w:rsidRDefault="006D5367" w:rsidP="007538AB">
          <w:pPr>
            <w:pStyle w:val="RAddressGreen"/>
          </w:pPr>
          <w:r w:rsidRPr="002707D9">
            <w:rPr>
              <w:rStyle w:val="RAddressBoldGreen"/>
            </w:rPr>
            <w:t>phone</w:t>
          </w:r>
          <w:r w:rsidRPr="00FF1EEF">
            <w:rPr>
              <w:b/>
              <w:bCs/>
            </w:rPr>
            <w:t xml:space="preserve">: </w:t>
          </w:r>
          <w:r w:rsidRPr="00FF1EEF">
            <w:t>+353 (0)</w:t>
          </w:r>
          <w:r>
            <w:t>1 808 7700</w:t>
          </w:r>
          <w:r>
            <w:br/>
          </w:r>
          <w:r w:rsidRPr="002707D9">
            <w:rPr>
              <w:rStyle w:val="RAddressBoldGreen"/>
            </w:rPr>
            <w:t>email:</w:t>
          </w:r>
          <w:r w:rsidRPr="00FF1EEF">
            <w:rPr>
              <w:b/>
              <w:bCs/>
            </w:rPr>
            <w:t xml:space="preserve"> </w:t>
          </w:r>
          <w:r w:rsidRPr="00FF1EEF">
            <w:t>info@respond.ie</w:t>
          </w:r>
          <w:r>
            <w:br/>
          </w:r>
          <w:r w:rsidRPr="002707D9">
            <w:rPr>
              <w:rStyle w:val="RAddressBoldGreen"/>
            </w:rPr>
            <w:t>website:</w:t>
          </w:r>
          <w:r w:rsidRPr="00FF1EEF">
            <w:rPr>
              <w:b/>
              <w:bCs/>
            </w:rPr>
            <w:t xml:space="preserve"> </w:t>
          </w:r>
          <w:r w:rsidRPr="00FF1EEF">
            <w:t>respond.ie</w:t>
          </w:r>
        </w:p>
      </w:tc>
    </w:tr>
  </w:tbl>
  <w:p w:rsidR="006D5367" w:rsidRPr="00B920C7" w:rsidRDefault="006D5367" w:rsidP="00B920C7">
    <w:pPr>
      <w:pStyle w:val="Footer"/>
      <w:rPr>
        <w:sz w:val="16"/>
        <w:szCs w:val="16"/>
      </w:rPr>
    </w:pPr>
    <w:r>
      <w:rPr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6AFFDF" wp14:editId="3BE6F916">
              <wp:simplePos x="0" y="0"/>
              <wp:positionH relativeFrom="leftMargin">
                <wp:posOffset>951230</wp:posOffset>
              </wp:positionH>
              <wp:positionV relativeFrom="paragraph">
                <wp:posOffset>-418465</wp:posOffset>
              </wp:positionV>
              <wp:extent cx="619125" cy="5524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912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D5367" w:rsidRDefault="006D5367" w:rsidP="00760FAF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F2E1CBF" wp14:editId="6711A5AC">
                                <wp:extent cx="335901" cy="342900"/>
                                <wp:effectExtent l="0" t="0" r="762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689" cy="3733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AFF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4.9pt;margin-top:-32.95pt;width:48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" filled="f" stroked="f" strokeweight=".5pt">
              <v:textbox>
                <w:txbxContent>
                  <w:p w:rsidR="006D5367" w:rsidRDefault="006D5367" w:rsidP="00760FAF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F2E1CBF" wp14:editId="6711A5AC">
                          <wp:extent cx="335901" cy="342900"/>
                          <wp:effectExtent l="0" t="0" r="762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689" cy="3733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EC" w:rsidRDefault="00BD03EC" w:rsidP="00445052">
      <w:pPr>
        <w:spacing w:after="0" w:line="240" w:lineRule="auto"/>
      </w:pPr>
      <w:r>
        <w:separator/>
      </w:r>
    </w:p>
  </w:footnote>
  <w:footnote w:type="continuationSeparator" w:id="0">
    <w:p w:rsidR="00BD03EC" w:rsidRDefault="00BD03EC" w:rsidP="00445052">
      <w:pPr>
        <w:spacing w:after="0" w:line="240" w:lineRule="auto"/>
      </w:pPr>
      <w:r>
        <w:continuationSeparator/>
      </w:r>
    </w:p>
  </w:footnote>
  <w:footnote w:type="continuationNotice" w:id="1">
    <w:p w:rsidR="00BD03EC" w:rsidRDefault="00BD03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8A" w:rsidRDefault="00B615AB" w:rsidP="00251A72">
    <w:pPr>
      <w:pStyle w:val="RLetterBodyCopy"/>
      <w:ind w:left="3600" w:firstLine="720"/>
    </w:pPr>
    <w:r>
      <w:t xml:space="preserve">Respond </w:t>
    </w:r>
    <w:r w:rsidR="00251A72">
      <w:t xml:space="preserve">Annual Rent Review Form </w:t>
    </w:r>
  </w:p>
  <w:p w:rsidR="00BE2B8A" w:rsidRDefault="00BE2B8A" w:rsidP="006D536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1" locked="1" layoutInCell="1" allowOverlap="1" wp14:anchorId="1FBD2D58" wp14:editId="37815A1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9040" cy="1069340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POND_LH_BG_V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4F" w:rsidRDefault="00126B4F" w:rsidP="00126B4F">
    <w:pPr>
      <w:pStyle w:val="RLetterBodyCopy"/>
      <w:ind w:left="3600" w:firstLine="720"/>
    </w:pPr>
    <w:r>
      <w:t xml:space="preserve">Respond Annual Rent Review Form </w:t>
    </w:r>
  </w:p>
  <w:p w:rsidR="006D5367" w:rsidRDefault="006D5367" w:rsidP="006D5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C90171"/>
    <w:multiLevelType w:val="hybridMultilevel"/>
    <w:tmpl w:val="D6AE83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7A945AC"/>
    <w:multiLevelType w:val="hybridMultilevel"/>
    <w:tmpl w:val="BD588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E522BAB"/>
    <w:multiLevelType w:val="hybridMultilevel"/>
    <w:tmpl w:val="F04C59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79A74060"/>
    <w:multiLevelType w:val="hybridMultilevel"/>
    <w:tmpl w:val="E17870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52"/>
    <w:rsid w:val="000016C7"/>
    <w:rsid w:val="000143D1"/>
    <w:rsid w:val="0005250D"/>
    <w:rsid w:val="00083F5A"/>
    <w:rsid w:val="0009542B"/>
    <w:rsid w:val="000F0F95"/>
    <w:rsid w:val="000F3441"/>
    <w:rsid w:val="000F4303"/>
    <w:rsid w:val="00115E3D"/>
    <w:rsid w:val="00126B4F"/>
    <w:rsid w:val="00147AEC"/>
    <w:rsid w:val="001701BE"/>
    <w:rsid w:val="00182CF1"/>
    <w:rsid w:val="001F079F"/>
    <w:rsid w:val="00251A72"/>
    <w:rsid w:val="00260A4B"/>
    <w:rsid w:val="002666C4"/>
    <w:rsid w:val="002707D9"/>
    <w:rsid w:val="0027144D"/>
    <w:rsid w:val="00293537"/>
    <w:rsid w:val="002A725E"/>
    <w:rsid w:val="002D40AE"/>
    <w:rsid w:val="002F4F67"/>
    <w:rsid w:val="002F5ABD"/>
    <w:rsid w:val="00313CDD"/>
    <w:rsid w:val="00325BD5"/>
    <w:rsid w:val="00346B7F"/>
    <w:rsid w:val="00372F70"/>
    <w:rsid w:val="00382746"/>
    <w:rsid w:val="003C04D5"/>
    <w:rsid w:val="003E6210"/>
    <w:rsid w:val="003F76FE"/>
    <w:rsid w:val="0041231B"/>
    <w:rsid w:val="00445052"/>
    <w:rsid w:val="00454C66"/>
    <w:rsid w:val="00456400"/>
    <w:rsid w:val="00462330"/>
    <w:rsid w:val="0049002E"/>
    <w:rsid w:val="00501886"/>
    <w:rsid w:val="005411A1"/>
    <w:rsid w:val="00561DB6"/>
    <w:rsid w:val="005741D6"/>
    <w:rsid w:val="0058628E"/>
    <w:rsid w:val="005948A8"/>
    <w:rsid w:val="005F095F"/>
    <w:rsid w:val="00604E5A"/>
    <w:rsid w:val="00612629"/>
    <w:rsid w:val="00621A38"/>
    <w:rsid w:val="006636B7"/>
    <w:rsid w:val="00681307"/>
    <w:rsid w:val="006B2A61"/>
    <w:rsid w:val="006D5367"/>
    <w:rsid w:val="00736CD4"/>
    <w:rsid w:val="007537C1"/>
    <w:rsid w:val="007538AB"/>
    <w:rsid w:val="00755DD4"/>
    <w:rsid w:val="00760FAF"/>
    <w:rsid w:val="0077138C"/>
    <w:rsid w:val="007E2C31"/>
    <w:rsid w:val="008632F1"/>
    <w:rsid w:val="008702D0"/>
    <w:rsid w:val="00871EF4"/>
    <w:rsid w:val="008B3616"/>
    <w:rsid w:val="008E5703"/>
    <w:rsid w:val="009440F8"/>
    <w:rsid w:val="00955709"/>
    <w:rsid w:val="009634D5"/>
    <w:rsid w:val="00974BE5"/>
    <w:rsid w:val="009A216A"/>
    <w:rsid w:val="009A4379"/>
    <w:rsid w:val="009B03A5"/>
    <w:rsid w:val="009D1FF1"/>
    <w:rsid w:val="00A022FB"/>
    <w:rsid w:val="00A20396"/>
    <w:rsid w:val="00AC0913"/>
    <w:rsid w:val="00B17369"/>
    <w:rsid w:val="00B42D4F"/>
    <w:rsid w:val="00B55892"/>
    <w:rsid w:val="00B615AB"/>
    <w:rsid w:val="00B634C8"/>
    <w:rsid w:val="00B920C7"/>
    <w:rsid w:val="00BD03EC"/>
    <w:rsid w:val="00BE29B8"/>
    <w:rsid w:val="00BE2B8A"/>
    <w:rsid w:val="00C3088E"/>
    <w:rsid w:val="00C53498"/>
    <w:rsid w:val="00C54F1D"/>
    <w:rsid w:val="00C6299C"/>
    <w:rsid w:val="00D317B1"/>
    <w:rsid w:val="00D330A2"/>
    <w:rsid w:val="00D74EC1"/>
    <w:rsid w:val="00D768F9"/>
    <w:rsid w:val="00D851B2"/>
    <w:rsid w:val="00D91392"/>
    <w:rsid w:val="00DA367C"/>
    <w:rsid w:val="00DC03FA"/>
    <w:rsid w:val="00DF2601"/>
    <w:rsid w:val="00DF2A1A"/>
    <w:rsid w:val="00DF3925"/>
    <w:rsid w:val="00E14DB0"/>
    <w:rsid w:val="00E24AA8"/>
    <w:rsid w:val="00E7099E"/>
    <w:rsid w:val="00F154B1"/>
    <w:rsid w:val="00F3567C"/>
    <w:rsid w:val="00F3601B"/>
    <w:rsid w:val="00F65EA4"/>
    <w:rsid w:val="00FE613E"/>
    <w:rsid w:val="00FF1EEF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AB9A1F"/>
  <w15:docId w15:val="{3CF96FFD-A37A-4E3B-B6F4-1A88230D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052"/>
  </w:style>
  <w:style w:type="paragraph" w:styleId="Footer">
    <w:name w:val="footer"/>
    <w:basedOn w:val="Normal"/>
    <w:link w:val="FooterChar"/>
    <w:uiPriority w:val="99"/>
    <w:unhideWhenUsed/>
    <w:rsid w:val="004450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052"/>
  </w:style>
  <w:style w:type="paragraph" w:customStyle="1" w:styleId="Default">
    <w:name w:val="Default"/>
    <w:rsid w:val="00445052"/>
    <w:pPr>
      <w:autoSpaceDE w:val="0"/>
      <w:autoSpaceDN w:val="0"/>
      <w:adjustRightInd w:val="0"/>
      <w:spacing w:after="0" w:line="240" w:lineRule="auto"/>
    </w:pPr>
    <w:rPr>
      <w:rFonts w:ascii="Aspira" w:hAnsi="Aspira" w:cs="Aspira"/>
      <w:color w:val="000000"/>
      <w:sz w:val="24"/>
      <w:szCs w:val="24"/>
    </w:rPr>
  </w:style>
  <w:style w:type="paragraph" w:customStyle="1" w:styleId="RLetterBodyCopy">
    <w:name w:val="R_Letter Body Copy"/>
    <w:basedOn w:val="Normal"/>
    <w:qFormat/>
    <w:rsid w:val="002707D9"/>
    <w:pPr>
      <w:autoSpaceDE w:val="0"/>
      <w:autoSpaceDN w:val="0"/>
      <w:adjustRightInd w:val="0"/>
      <w:spacing w:after="0" w:line="240" w:lineRule="exact"/>
    </w:pPr>
    <w:rPr>
      <w:rFonts w:ascii="Arial" w:hAnsi="Arial" w:cs="Arial"/>
      <w:sz w:val="20"/>
      <w:szCs w:val="20"/>
    </w:rPr>
  </w:style>
  <w:style w:type="paragraph" w:customStyle="1" w:styleId="RAddressGreen">
    <w:name w:val="R_Address Green"/>
    <w:basedOn w:val="Default"/>
    <w:qFormat/>
    <w:rsid w:val="002707D9"/>
    <w:pPr>
      <w:spacing w:after="57" w:line="200" w:lineRule="exact"/>
    </w:pPr>
    <w:rPr>
      <w:rFonts w:asciiTheme="minorHAnsi" w:hAnsiTheme="minorHAnsi" w:cstheme="minorHAnsi"/>
      <w:color w:val="009E77" w:themeColor="background2"/>
      <w:sz w:val="16"/>
      <w:szCs w:val="16"/>
    </w:rPr>
  </w:style>
  <w:style w:type="table" w:styleId="TableGrid">
    <w:name w:val="Table Grid"/>
    <w:basedOn w:val="TableNormal"/>
    <w:uiPriority w:val="39"/>
    <w:rsid w:val="0044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dressBoldGreen">
    <w:name w:val="R_Address Bold Green"/>
    <w:basedOn w:val="DefaultParagraphFont"/>
    <w:uiPriority w:val="1"/>
    <w:qFormat/>
    <w:rsid w:val="002707D9"/>
    <w:rPr>
      <w:b/>
      <w:bCs/>
    </w:rPr>
  </w:style>
  <w:style w:type="paragraph" w:customStyle="1" w:styleId="RCompanyInformation">
    <w:name w:val="R_Company Information"/>
    <w:basedOn w:val="Default"/>
    <w:qFormat/>
    <w:rsid w:val="00454C66"/>
    <w:pPr>
      <w:spacing w:after="57" w:line="160" w:lineRule="exact"/>
    </w:pPr>
    <w:rPr>
      <w:rFonts w:asciiTheme="minorHAnsi" w:hAnsiTheme="minorHAnsi" w:cstheme="minorHAnsi"/>
      <w:color w:val="auto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FF1EEF"/>
    <w:rPr>
      <w:color w:val="63C6BB" w:themeColor="hyperlink"/>
      <w:u w:val="single"/>
    </w:rPr>
  </w:style>
  <w:style w:type="character" w:customStyle="1" w:styleId="RCompanyInfoBold">
    <w:name w:val="R_Company Info Bold"/>
    <w:basedOn w:val="DefaultParagraphFont"/>
    <w:uiPriority w:val="1"/>
    <w:qFormat/>
    <w:rsid w:val="00454C66"/>
    <w:rPr>
      <w:b/>
      <w:bCs/>
    </w:rPr>
  </w:style>
  <w:style w:type="character" w:customStyle="1" w:styleId="normaltextrun">
    <w:name w:val="normaltextrun"/>
    <w:rsid w:val="00B42D4F"/>
  </w:style>
  <w:style w:type="paragraph" w:styleId="BalloonText">
    <w:name w:val="Balloon Text"/>
    <w:basedOn w:val="Normal"/>
    <w:link w:val="BalloonTextChar"/>
    <w:uiPriority w:val="99"/>
    <w:semiHidden/>
    <w:unhideWhenUsed/>
    <w:rsid w:val="00AC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9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1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8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0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Respond_MasterTheme">
  <a:themeElements>
    <a:clrScheme name="Respond_Colour Palette">
      <a:dk1>
        <a:sysClr val="windowText" lastClr="000000"/>
      </a:dk1>
      <a:lt1>
        <a:sysClr val="window" lastClr="FFFFFF"/>
      </a:lt1>
      <a:dk2>
        <a:srgbClr val="253746"/>
      </a:dk2>
      <a:lt2>
        <a:srgbClr val="009E77"/>
      </a:lt2>
      <a:accent1>
        <a:srgbClr val="63C6BB"/>
      </a:accent1>
      <a:accent2>
        <a:srgbClr val="009E77"/>
      </a:accent2>
      <a:accent3>
        <a:srgbClr val="3D4E56"/>
      </a:accent3>
      <a:accent4>
        <a:srgbClr val="63C6BB"/>
      </a:accent4>
      <a:accent5>
        <a:srgbClr val="253746"/>
      </a:accent5>
      <a:accent6>
        <a:srgbClr val="E3E935"/>
      </a:accent6>
      <a:hlink>
        <a:srgbClr val="63C6BB"/>
      </a:hlink>
      <a:folHlink>
        <a:srgbClr val="009E77"/>
      </a:folHlink>
    </a:clrScheme>
    <a:fontScheme name="Respond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ValerieHaslam</dc:creator>
  <cp:keywords/>
  <dc:description/>
  <cp:lastModifiedBy>Louise Grant</cp:lastModifiedBy>
  <cp:revision>9</cp:revision>
  <dcterms:created xsi:type="dcterms:W3CDTF">2024-01-15T13:12:00Z</dcterms:created>
  <dcterms:modified xsi:type="dcterms:W3CDTF">2024-10-29T11:12:00Z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